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IQAC/2018/16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-552449</wp:posOffset>
            </wp:positionH>
            <wp:positionV relativeFrom="margin">
              <wp:posOffset>-152399</wp:posOffset>
            </wp:positionV>
            <wp:extent cx="918679" cy="933449"/>
            <wp:effectExtent b="0" l="0" r="0" t="0"/>
            <wp:wrapSquare wrapText="bothSides" distB="0" distT="0" distL="114300" distR="114300"/>
            <wp:docPr id="74234136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8679" cy="9334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Shree SantkrupaShikshanSantha’s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Shree Santkrupa Institute of Engineering &amp; Technology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Result Analysis- Winter 2019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Semester: 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&amp; 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6"/>
        <w:gridCol w:w="1904"/>
        <w:gridCol w:w="990"/>
        <w:gridCol w:w="1080"/>
        <w:gridCol w:w="810"/>
        <w:gridCol w:w="90"/>
        <w:gridCol w:w="720"/>
        <w:gridCol w:w="90"/>
        <w:gridCol w:w="810"/>
        <w:gridCol w:w="90"/>
        <w:gridCol w:w="2430"/>
        <w:tblGridChange w:id="0">
          <w:tblGrid>
            <w:gridCol w:w="2326"/>
            <w:gridCol w:w="1904"/>
            <w:gridCol w:w="990"/>
            <w:gridCol w:w="1080"/>
            <w:gridCol w:w="810"/>
            <w:gridCol w:w="90"/>
            <w:gridCol w:w="720"/>
            <w:gridCol w:w="90"/>
            <w:gridCol w:w="810"/>
            <w:gridCol w:w="90"/>
            <w:gridCol w:w="243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Year: Second</w:t>
            </w:r>
          </w:p>
        </w:tc>
        <w:tc>
          <w:tcPr>
            <w:gridSpan w:val="8"/>
            <w:shd w:fill="d9d9d9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Semester: Third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Subject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Subject Teacher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Trade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Students</w:t>
            </w:r>
          </w:p>
        </w:tc>
        <w:tc>
          <w:tcPr>
            <w:gridSpan w:val="2"/>
            <w:vMerge w:val="restart"/>
            <w:shd w:fill="d9d9d9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%</w:t>
            </w:r>
          </w:p>
        </w:tc>
        <w:tc>
          <w:tcPr>
            <w:gridSpan w:val="2"/>
            <w:vMerge w:val="restart"/>
            <w:shd w:fill="d9d9d9" w:val="clea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Name of Toppers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Appear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Pass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Fail</w:t>
            </w:r>
          </w:p>
        </w:tc>
        <w:tc>
          <w:tcPr>
            <w:gridSpan w:val="2"/>
            <w:vMerge w:val="continue"/>
            <w:shd w:fill="d9d9d9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9d9d9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Engineering Mathematics-III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Mr.Kadam P.S.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CSE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86.36%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Patil Bharati Akaram-49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Discrete Mathematics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Mr.Kadam P.S.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90.90%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Jadhav Ajinkya Rajesh-72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Data Structures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Ms.Patil Y.J.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100%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Patil Bharati Akaram-71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Computer Architecture &amp; Organization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Mr.Puri A.R.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100%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Chavan Akash Dattatray-63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Digital Electronics &amp; Microprocessors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Mr.Patil S.B.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100%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Patil Bharati Akaram-67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Year: Third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d9d9d9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   Semester: Fifth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Database Systems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Mr.Deshmukh S.U.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CSE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100%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Kamble Ankita Laxman-68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Theory of Computations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Ms.Patil Y.J.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100%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Patil Dhanashri Bhimrao-67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Machine Learning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Mr.Puri A.R.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100%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Bhosale Sneha Shrimant-66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Introduction to Research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Mr.Patange S.P.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100%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Bhosale Sneha Shrimant-69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Business Communication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Mr.Patange S.P.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100%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Kamble Ankita Laxman-71</w:t>
            </w:r>
          </w:p>
        </w:tc>
      </w:tr>
    </w:tbl>
    <w:p w:rsidR="00000000" w:rsidDel="00000000" w:rsidP="00000000" w:rsidRDefault="00000000" w:rsidRPr="00000000" w14:paraId="000000B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IQAC/2018/06-A</w:t>
      </w:r>
    </w:p>
    <w:p w:rsidR="00000000" w:rsidDel="00000000" w:rsidP="00000000" w:rsidRDefault="00000000" w:rsidRPr="00000000" w14:paraId="000000B7">
      <w:pPr>
        <w:jc w:val="center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-590549</wp:posOffset>
            </wp:positionH>
            <wp:positionV relativeFrom="margin">
              <wp:posOffset>-1269</wp:posOffset>
            </wp:positionV>
            <wp:extent cx="918679" cy="933449"/>
            <wp:effectExtent b="0" l="0" r="0" t="0"/>
            <wp:wrapSquare wrapText="bothSides" distB="0" distT="0" distL="114300" distR="114300"/>
            <wp:docPr id="74234136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8679" cy="9334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Shree SantkrupaShikshanSantha’s</w:t>
      </w:r>
    </w:p>
    <w:p w:rsidR="00000000" w:rsidDel="00000000" w:rsidP="00000000" w:rsidRDefault="00000000" w:rsidRPr="00000000" w14:paraId="000000B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Shree  Santkrupa Institute of Engineering &amp;Technology </w:t>
      </w:r>
    </w:p>
    <w:p w:rsidR="00000000" w:rsidDel="00000000" w:rsidP="00000000" w:rsidRDefault="00000000" w:rsidRPr="00000000" w14:paraId="000000BA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Result Analysis Win-2019</w:t>
      </w:r>
    </w:p>
    <w:p w:rsidR="00000000" w:rsidDel="00000000" w:rsidP="00000000" w:rsidRDefault="00000000" w:rsidRPr="00000000" w14:paraId="000000B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8.0" w:type="dxa"/>
        <w:jc w:val="left"/>
        <w:tblInd w:w="-4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989"/>
        <w:gridCol w:w="1255"/>
        <w:gridCol w:w="1349"/>
        <w:gridCol w:w="1220"/>
        <w:gridCol w:w="1041"/>
        <w:gridCol w:w="1152"/>
        <w:gridCol w:w="1386"/>
        <w:tblGridChange w:id="0">
          <w:tblGrid>
            <w:gridCol w:w="1526"/>
            <w:gridCol w:w="989"/>
            <w:gridCol w:w="1255"/>
            <w:gridCol w:w="1349"/>
            <w:gridCol w:w="1220"/>
            <w:gridCol w:w="1041"/>
            <w:gridCol w:w="1152"/>
            <w:gridCol w:w="138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Trade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Pass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A.T.K.T.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Pass +</w:t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A.T.K.T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Fail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% Result</w:t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 Pass 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% Result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(Pass + A.T.K.T.)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SE CSE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86% 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TE CSE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100% 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Overall</w:t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93%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F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Overall Toppers:</w:t>
      </w:r>
    </w:p>
    <w:tbl>
      <w:tblPr>
        <w:tblStyle w:val="Table3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        Name of Student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CGPA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Year: SE CSE (3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sem)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Ms.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Patil Bharati Akaram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8.57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Jadhav Ajinkya Rajesh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Ms.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Patil Komal Madhukar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7.91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Year: TE CSE (5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sem)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Ms. Bhosale Sneha Shrimant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Ms.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Patil Dhanashri Bhimrao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Ms. Kamble Ankita Laxman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Note :- </w:t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Third Year-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First Class with distinction - 100 % (03 Student)</w:t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Second Year-</w:t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First Class- 86.36 % (19 Student)</w:t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HOD</w:t>
      </w:r>
    </w:p>
    <w:sectPr>
      <w:pgSz w:h="15840" w:w="12240" w:orient="portrait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0C6E38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Paragraph">
    <w:name w:val="List Paragraph"/>
    <w:basedOn w:val="Normal"/>
    <w:uiPriority w:val="34"/>
    <w:qFormat w:val="1"/>
    <w:rsid w:val="00641FB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NSGcgRfNt0E3Zey5bDcIxQ9XfQ==">CgMxLjA4AHIhMTM3WmdoYW50UFRLTVlwTGxTQ2U5ck9kMllxVl9BSzlH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2020-03-20T04:51:00Z</dcterms:created>
  <dc:creator>comp3</dc:creator>
</cp:coreProperties>
</file>